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464"/>
      </w:tblGrid>
      <w:tr w:rsidR="00627D75" w:rsidRPr="00777468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777468" w:rsidRDefault="00E02F34" w:rsidP="00BF6BF2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777468">
              <w:rPr>
                <w:rFonts w:ascii="Arial" w:hAnsi="Arial" w:cs="Arial"/>
                <w:sz w:val="20"/>
                <w:szCs w:val="20"/>
                <w:lang w:val="cs-CZ"/>
              </w:rPr>
              <w:t xml:space="preserve">Další </w:t>
            </w:r>
            <w:r w:rsidRPr="00777468">
              <w:rPr>
                <w:rFonts w:ascii="Arial" w:hAnsi="Arial" w:cs="Arial"/>
                <w:sz w:val="20"/>
                <w:szCs w:val="20"/>
              </w:rPr>
              <w:t>technické</w:t>
            </w:r>
            <w:r w:rsidR="00627D75" w:rsidRPr="00777468">
              <w:rPr>
                <w:rFonts w:ascii="Arial" w:hAnsi="Arial" w:cs="Arial"/>
                <w:sz w:val="20"/>
                <w:szCs w:val="20"/>
              </w:rPr>
              <w:t xml:space="preserve"> podmínky</w:t>
            </w:r>
          </w:p>
        </w:tc>
      </w:tr>
    </w:tbl>
    <w:p w:rsidR="00CE4F6E" w:rsidRPr="00777468" w:rsidRDefault="00CE4F6E" w:rsidP="002346F1">
      <w:pPr>
        <w:tabs>
          <w:tab w:val="left" w:pos="1134"/>
        </w:tabs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615933" w:rsidRPr="00777468" w:rsidRDefault="00615933" w:rsidP="002346F1">
      <w:pPr>
        <w:keepNext/>
        <w:tabs>
          <w:tab w:val="left" w:pos="993"/>
        </w:tabs>
        <w:spacing w:after="12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3D3523" w:rsidRPr="003D3523" w:rsidRDefault="003D3523" w:rsidP="003D3523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3523">
        <w:rPr>
          <w:rFonts w:ascii="Arial" w:hAnsi="Arial" w:cs="Arial"/>
          <w:b/>
          <w:sz w:val="20"/>
          <w:szCs w:val="20"/>
        </w:rPr>
        <w:t>Stavba: II/387 křižovatka I/19 - Kasany</w:t>
      </w:r>
    </w:p>
    <w:p w:rsidR="003D3523" w:rsidRPr="003D3523" w:rsidRDefault="003D3523" w:rsidP="003D352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3D3523">
        <w:rPr>
          <w:rFonts w:ascii="Arial" w:hAnsi="Arial" w:cs="Arial"/>
          <w:sz w:val="20"/>
          <w:szCs w:val="20"/>
        </w:rPr>
        <w:t xml:space="preserve">Předmět stavby řeší opravu silnice II/387 v úseku od obce Štěpánov nad Svratkou po konec  obce Ujčov, okres Žďár nad </w:t>
      </w:r>
      <w:r w:rsidR="00952A90">
        <w:rPr>
          <w:rFonts w:ascii="Arial" w:hAnsi="Arial" w:cs="Arial"/>
          <w:sz w:val="20"/>
          <w:szCs w:val="20"/>
        </w:rPr>
        <w:t>Sázavou, K</w:t>
      </w:r>
      <w:r w:rsidRPr="003D3523">
        <w:rPr>
          <w:rFonts w:ascii="Arial" w:hAnsi="Arial" w:cs="Arial"/>
          <w:sz w:val="20"/>
          <w:szCs w:val="20"/>
        </w:rPr>
        <w:t>raj Vysočina. Projektové  staničení úseku II/387 je km 8,4</w:t>
      </w:r>
      <w:r w:rsidR="006F6D08">
        <w:rPr>
          <w:rFonts w:ascii="Arial" w:hAnsi="Arial" w:cs="Arial"/>
          <w:sz w:val="20"/>
          <w:szCs w:val="20"/>
        </w:rPr>
        <w:t>55</w:t>
      </w:r>
      <w:r w:rsidRPr="003D3523">
        <w:rPr>
          <w:rFonts w:ascii="Arial" w:hAnsi="Arial" w:cs="Arial"/>
          <w:sz w:val="20"/>
          <w:szCs w:val="20"/>
        </w:rPr>
        <w:t xml:space="preserve"> – km 11,7</w:t>
      </w:r>
      <w:r w:rsidR="006F6D08">
        <w:rPr>
          <w:rFonts w:ascii="Arial" w:hAnsi="Arial" w:cs="Arial"/>
          <w:sz w:val="20"/>
          <w:szCs w:val="20"/>
        </w:rPr>
        <w:t>56</w:t>
      </w:r>
      <w:r w:rsidRPr="003D3523">
        <w:rPr>
          <w:rFonts w:ascii="Arial" w:hAnsi="Arial" w:cs="Arial"/>
          <w:sz w:val="20"/>
          <w:szCs w:val="20"/>
        </w:rPr>
        <w:t>.</w:t>
      </w:r>
    </w:p>
    <w:p w:rsidR="003D3523" w:rsidRPr="003D3523" w:rsidRDefault="003D3523" w:rsidP="003D352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D3523" w:rsidRPr="003D3523" w:rsidRDefault="003D3523" w:rsidP="003D352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3D3523">
        <w:rPr>
          <w:rFonts w:ascii="Arial" w:hAnsi="Arial" w:cs="Arial"/>
          <w:sz w:val="20"/>
          <w:szCs w:val="20"/>
          <w:u w:val="single"/>
        </w:rPr>
        <w:t xml:space="preserve">Členění stavby na stavební objekty: </w:t>
      </w:r>
    </w:p>
    <w:p w:rsidR="003D3523" w:rsidRPr="003D3523" w:rsidRDefault="003D3523" w:rsidP="003D352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3D3523">
        <w:rPr>
          <w:rFonts w:ascii="Arial" w:hAnsi="Arial" w:cs="Arial"/>
          <w:sz w:val="20"/>
          <w:szCs w:val="20"/>
        </w:rPr>
        <w:t>SO 101 úsek km 0,000 – 0,670</w:t>
      </w:r>
    </w:p>
    <w:p w:rsidR="003D3523" w:rsidRPr="003D3523" w:rsidRDefault="003D3523" w:rsidP="003D352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3D3523">
        <w:rPr>
          <w:rFonts w:ascii="Arial" w:hAnsi="Arial" w:cs="Arial"/>
          <w:sz w:val="20"/>
          <w:szCs w:val="20"/>
        </w:rPr>
        <w:t>SO 102 úsek km 0,670 – 1,825</w:t>
      </w:r>
    </w:p>
    <w:p w:rsidR="003D3523" w:rsidRPr="003D3523" w:rsidRDefault="003D3523" w:rsidP="003D352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3D3523">
        <w:rPr>
          <w:rFonts w:ascii="Arial" w:hAnsi="Arial" w:cs="Arial"/>
          <w:sz w:val="20"/>
          <w:szCs w:val="20"/>
        </w:rPr>
        <w:t>SO 102.1 Sanace násypového tělesa</w:t>
      </w:r>
    </w:p>
    <w:p w:rsidR="003D3523" w:rsidRPr="003D3523" w:rsidRDefault="003D3523" w:rsidP="003D352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3D3523">
        <w:rPr>
          <w:rFonts w:ascii="Arial" w:hAnsi="Arial" w:cs="Arial"/>
          <w:sz w:val="20"/>
          <w:szCs w:val="20"/>
        </w:rPr>
        <w:t>SO 103 úsek km 1,825 – 2,600</w:t>
      </w:r>
    </w:p>
    <w:p w:rsidR="003D3523" w:rsidRPr="003D3523" w:rsidRDefault="003D3523" w:rsidP="003D352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3D3523">
        <w:rPr>
          <w:rFonts w:ascii="Arial" w:hAnsi="Arial" w:cs="Arial"/>
          <w:sz w:val="20"/>
          <w:szCs w:val="20"/>
        </w:rPr>
        <w:t>SO 104 úsek km 2,750 – 3.301</w:t>
      </w:r>
    </w:p>
    <w:p w:rsidR="003D3523" w:rsidRPr="003D3523" w:rsidRDefault="003D3523" w:rsidP="003D352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D3523" w:rsidRPr="003D3523" w:rsidRDefault="003D3523" w:rsidP="003D352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3D3523">
        <w:rPr>
          <w:rFonts w:ascii="Arial" w:hAnsi="Arial" w:cs="Arial"/>
          <w:b/>
          <w:sz w:val="20"/>
          <w:szCs w:val="20"/>
          <w:u w:val="single"/>
        </w:rPr>
        <w:t>Základní údaje:</w:t>
      </w:r>
    </w:p>
    <w:p w:rsidR="003D3523" w:rsidRPr="003D3523" w:rsidRDefault="003D3523" w:rsidP="003D3523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76" w:hanging="357"/>
        <w:jc w:val="both"/>
        <w:rPr>
          <w:rFonts w:ascii="Arial" w:hAnsi="Arial" w:cs="Arial"/>
          <w:sz w:val="20"/>
          <w:szCs w:val="20"/>
        </w:rPr>
      </w:pPr>
      <w:r w:rsidRPr="003D3523">
        <w:rPr>
          <w:rFonts w:ascii="Arial" w:hAnsi="Arial" w:cs="Arial"/>
          <w:sz w:val="20"/>
          <w:szCs w:val="20"/>
        </w:rPr>
        <w:t>Celková délka úseku cca 3301 m</w:t>
      </w:r>
    </w:p>
    <w:p w:rsidR="003D3523" w:rsidRPr="003D3523" w:rsidRDefault="003D3523" w:rsidP="003D3523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3D3523">
        <w:rPr>
          <w:rFonts w:ascii="Arial" w:hAnsi="Arial" w:cs="Arial"/>
          <w:sz w:val="20"/>
          <w:szCs w:val="20"/>
        </w:rPr>
        <w:t xml:space="preserve">průměrná šířka vozovky 6,25 m </w:t>
      </w:r>
    </w:p>
    <w:p w:rsidR="003D3523" w:rsidRPr="003D3523" w:rsidRDefault="003D3523" w:rsidP="003D3523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3D3523">
        <w:rPr>
          <w:rFonts w:ascii="Arial" w:hAnsi="Arial" w:cs="Arial"/>
          <w:sz w:val="20"/>
          <w:szCs w:val="20"/>
        </w:rPr>
        <w:t>plocha úseku cca</w:t>
      </w:r>
      <w:r w:rsidRPr="003D3523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3D3523">
        <w:rPr>
          <w:rFonts w:ascii="Arial" w:hAnsi="Arial" w:cs="Arial"/>
          <w:sz w:val="20"/>
          <w:szCs w:val="20"/>
        </w:rPr>
        <w:t>20 631,25 m2</w:t>
      </w:r>
    </w:p>
    <w:p w:rsidR="003D3523" w:rsidRPr="003D3523" w:rsidRDefault="003D3523" w:rsidP="003D3523">
      <w:pPr>
        <w:pStyle w:val="Odstavecseseznamem"/>
        <w:autoSpaceDE w:val="0"/>
        <w:autoSpaceDN w:val="0"/>
        <w:adjustRightInd w:val="0"/>
        <w:spacing w:before="120" w:after="0" w:line="240" w:lineRule="auto"/>
        <w:ind w:left="487"/>
        <w:jc w:val="both"/>
        <w:rPr>
          <w:rFonts w:ascii="Arial" w:hAnsi="Arial" w:cs="Arial"/>
          <w:sz w:val="20"/>
          <w:szCs w:val="20"/>
        </w:rPr>
      </w:pPr>
    </w:p>
    <w:p w:rsidR="003D3523" w:rsidRPr="003D3523" w:rsidRDefault="003D3523" w:rsidP="003D352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3D3523">
        <w:rPr>
          <w:rFonts w:ascii="Arial" w:hAnsi="Arial" w:cs="Arial"/>
          <w:b/>
          <w:sz w:val="20"/>
          <w:szCs w:val="20"/>
          <w:u w:val="single"/>
        </w:rPr>
        <w:t>Technologie opravy</w:t>
      </w:r>
      <w:r w:rsidRPr="003D3523">
        <w:rPr>
          <w:rFonts w:ascii="Arial" w:hAnsi="Arial" w:cs="Arial"/>
          <w:sz w:val="20"/>
          <w:szCs w:val="20"/>
        </w:rPr>
        <w:t>:</w:t>
      </w:r>
      <w:r w:rsidRPr="003D3523">
        <w:rPr>
          <w:rFonts w:ascii="Arial" w:hAnsi="Arial" w:cs="Arial"/>
          <w:sz w:val="20"/>
          <w:szCs w:val="20"/>
        </w:rPr>
        <w:tab/>
      </w:r>
      <w:r w:rsidRPr="003D3523">
        <w:rPr>
          <w:rFonts w:ascii="Arial" w:hAnsi="Arial" w:cs="Arial"/>
          <w:sz w:val="20"/>
          <w:szCs w:val="20"/>
        </w:rPr>
        <w:tab/>
      </w:r>
      <w:r w:rsidRPr="003D3523">
        <w:rPr>
          <w:rFonts w:ascii="Arial" w:hAnsi="Arial" w:cs="Arial"/>
          <w:sz w:val="20"/>
          <w:szCs w:val="20"/>
        </w:rPr>
        <w:tab/>
      </w:r>
      <w:r w:rsidRPr="003D3523">
        <w:rPr>
          <w:rFonts w:ascii="Arial" w:hAnsi="Arial" w:cs="Arial"/>
          <w:sz w:val="20"/>
          <w:szCs w:val="20"/>
        </w:rPr>
        <w:tab/>
      </w:r>
      <w:r w:rsidRPr="003D3523">
        <w:rPr>
          <w:rFonts w:ascii="Arial" w:hAnsi="Arial" w:cs="Arial"/>
          <w:sz w:val="20"/>
          <w:szCs w:val="20"/>
        </w:rPr>
        <w:tab/>
      </w:r>
      <w:r w:rsidRPr="003D3523">
        <w:rPr>
          <w:rFonts w:ascii="Arial" w:hAnsi="Arial" w:cs="Arial"/>
          <w:sz w:val="20"/>
          <w:szCs w:val="20"/>
        </w:rPr>
        <w:tab/>
      </w:r>
      <w:r w:rsidRPr="003D3523">
        <w:rPr>
          <w:rFonts w:ascii="Arial" w:hAnsi="Arial" w:cs="Arial"/>
          <w:sz w:val="20"/>
          <w:szCs w:val="20"/>
        </w:rPr>
        <w:tab/>
      </w:r>
      <w:r w:rsidRPr="003D3523">
        <w:rPr>
          <w:rFonts w:ascii="Arial" w:hAnsi="Arial" w:cs="Arial"/>
          <w:sz w:val="20"/>
          <w:szCs w:val="20"/>
        </w:rPr>
        <w:tab/>
      </w:r>
      <w:r w:rsidRPr="003D3523">
        <w:rPr>
          <w:rFonts w:ascii="Arial" w:hAnsi="Arial" w:cs="Arial"/>
          <w:sz w:val="20"/>
          <w:szCs w:val="20"/>
        </w:rPr>
        <w:tab/>
      </w:r>
      <w:r w:rsidRPr="003D3523">
        <w:rPr>
          <w:rFonts w:ascii="Arial" w:hAnsi="Arial" w:cs="Arial"/>
          <w:sz w:val="20"/>
          <w:szCs w:val="20"/>
        </w:rPr>
        <w:tab/>
        <w:t xml:space="preserve"> </w:t>
      </w:r>
    </w:p>
    <w:p w:rsidR="003D3523" w:rsidRPr="003D3523" w:rsidRDefault="003D3523" w:rsidP="003D3523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sz w:val="20"/>
          <w:szCs w:val="20"/>
        </w:rPr>
      </w:pPr>
      <w:r w:rsidRPr="003D3523">
        <w:rPr>
          <w:rFonts w:ascii="Arial" w:eastAsiaTheme="minorHAnsi" w:hAnsi="Arial" w:cs="Arial"/>
          <w:b/>
          <w:bCs/>
          <w:sz w:val="20"/>
          <w:szCs w:val="20"/>
        </w:rPr>
        <w:t>TECHNOLOGIE OPRAVY VOZOVKY V INTRAVILÁNU, ZACHOVÁNÍ STÁVAJÍCÍ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sz w:val="20"/>
          <w:szCs w:val="20"/>
        </w:rPr>
      </w:pPr>
      <w:r w:rsidRPr="003D3523">
        <w:rPr>
          <w:rFonts w:ascii="Arial" w:eastAsiaTheme="minorHAnsi" w:hAnsi="Arial" w:cs="Arial"/>
          <w:b/>
          <w:bCs/>
          <w:sz w:val="20"/>
          <w:szCs w:val="20"/>
        </w:rPr>
        <w:t>NIVELETY VOZOVKY: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D3523">
        <w:rPr>
          <w:rFonts w:ascii="Arial" w:hAnsi="Arial" w:cs="Arial"/>
          <w:b/>
          <w:sz w:val="20"/>
          <w:szCs w:val="20"/>
        </w:rPr>
        <w:t>KM 0,000 – 0,430 (intravilán obce Štěpánov)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D3523">
        <w:rPr>
          <w:rFonts w:ascii="Arial" w:hAnsi="Arial" w:cs="Arial"/>
          <w:b/>
          <w:sz w:val="20"/>
          <w:szCs w:val="20"/>
        </w:rPr>
        <w:t>KM 0,660 – 0,750 (intravilán Olešnička – Štěpánov)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i/>
          <w:iCs/>
          <w:sz w:val="20"/>
          <w:szCs w:val="20"/>
        </w:rPr>
      </w:pPr>
      <w:r w:rsidRPr="003D3523">
        <w:rPr>
          <w:rFonts w:ascii="Arial" w:hAnsi="Arial" w:cs="Arial"/>
          <w:b/>
          <w:sz w:val="20"/>
          <w:szCs w:val="20"/>
        </w:rPr>
        <w:t>KM 1,825 – 2,200 (intravilán obce Ujčov)</w:t>
      </w:r>
      <w:r w:rsidRPr="003D3523">
        <w:rPr>
          <w:rFonts w:ascii="Arial" w:eastAsiaTheme="minorHAnsi" w:hAnsi="Arial" w:cs="Arial"/>
          <w:b/>
          <w:bCs/>
          <w:i/>
          <w:iCs/>
          <w:sz w:val="20"/>
          <w:szCs w:val="20"/>
        </w:rPr>
        <w:t xml:space="preserve"> </w:t>
      </w:r>
      <w:r w:rsidRPr="003D3523">
        <w:rPr>
          <w:rFonts w:ascii="Arial" w:eastAsiaTheme="minorHAnsi" w:hAnsi="Arial" w:cs="Arial"/>
          <w:i/>
          <w:iCs/>
          <w:sz w:val="20"/>
          <w:szCs w:val="20"/>
        </w:rPr>
        <w:t>– se souhlasem TDS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</w:p>
    <w:p w:rsidR="003D3523" w:rsidRPr="003D3523" w:rsidRDefault="003D3523" w:rsidP="003D3523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odfrézování povrchu (vrstvy AC) v tl. 50 mm s odvozem a využitím dle vyhl.</w:t>
      </w:r>
    </w:p>
    <w:p w:rsidR="003D3523" w:rsidRPr="003D3523" w:rsidRDefault="003D3523" w:rsidP="003D3523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provedení hloubkových sanací okrajů dle TP 87 MD ČR na min. 10-20 % délky obou</w:t>
      </w:r>
    </w:p>
    <w:p w:rsidR="003D3523" w:rsidRPr="003D3523" w:rsidRDefault="003D3523" w:rsidP="003D3523">
      <w:pPr>
        <w:pStyle w:val="Odstavecseseznamem"/>
        <w:autoSpaceDE w:val="0"/>
        <w:autoSpaceDN w:val="0"/>
        <w:adjustRightInd w:val="0"/>
        <w:spacing w:after="0" w:line="240" w:lineRule="auto"/>
        <w:ind w:left="487"/>
        <w:jc w:val="both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okrajů vozovky</w:t>
      </w:r>
    </w:p>
    <w:p w:rsidR="003D3523" w:rsidRPr="003D3523" w:rsidRDefault="003D3523" w:rsidP="003D3523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rozfrézování stávajícího krytu na tl. 250 mm</w:t>
      </w:r>
    </w:p>
    <w:p w:rsidR="003D3523" w:rsidRPr="003D3523" w:rsidRDefault="003D3523" w:rsidP="003D3523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odtěžení rozfrézovaného materiálu v tl. 50 mm s odvozem na mezideponii</w:t>
      </w:r>
    </w:p>
    <w:p w:rsidR="003D3523" w:rsidRPr="003D3523" w:rsidRDefault="003D3523" w:rsidP="003D3523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provedení homogenizace materiálu v příčném i podélném profilu s přehrnutím, přesunem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a vícenásobným pojezdem recyklační frézy a zhutnění vrstvy,</w:t>
      </w:r>
    </w:p>
    <w:p w:rsidR="003D3523" w:rsidRPr="003D3523" w:rsidRDefault="003D3523" w:rsidP="003D3523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provedení RS CA, v tloušťce vrstvy 200 mm dle ČSN 736147,</w:t>
      </w:r>
    </w:p>
    <w:p w:rsidR="003D3523" w:rsidRPr="003D3523" w:rsidRDefault="003D3523" w:rsidP="003D3523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provedení infiltračního postřiku PI E z kationaktivní emulze se zadrcením povrchu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kamenivem fr. 4/8 mm (mn. 5 kg/m2), v min. množství 0,7 kg/m2,</w:t>
      </w:r>
    </w:p>
    <w:p w:rsidR="003D3523" w:rsidRPr="003D3523" w:rsidRDefault="003D3523" w:rsidP="003D3523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pokládka ložní vrstvy z ACL 16 + (S), 50/70 v tl. 60 mm,</w:t>
      </w:r>
    </w:p>
    <w:p w:rsidR="003D3523" w:rsidRPr="003D3523" w:rsidRDefault="003D3523" w:rsidP="003D3523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provedení spojovacího postřiku PS-CP v min. množství 0,4 kg/m2,</w:t>
      </w:r>
    </w:p>
    <w:p w:rsidR="003D3523" w:rsidRPr="003D3523" w:rsidRDefault="003D3523" w:rsidP="003D3523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pokládka obrusné vrstvy z ACO 11 +, 50/70 v tl. 40 mm.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i/>
          <w:iCs/>
          <w:sz w:val="20"/>
          <w:szCs w:val="20"/>
        </w:rPr>
      </w:pP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i/>
          <w:iCs/>
          <w:sz w:val="20"/>
          <w:szCs w:val="20"/>
        </w:rPr>
      </w:pPr>
      <w:r w:rsidRPr="003D3523">
        <w:rPr>
          <w:rFonts w:ascii="Arial" w:eastAsiaTheme="minorHAnsi" w:hAnsi="Arial" w:cs="Arial"/>
          <w:b/>
          <w:bCs/>
          <w:i/>
          <w:iCs/>
          <w:sz w:val="20"/>
          <w:szCs w:val="20"/>
        </w:rPr>
        <w:t>konstrukce vozovky: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Asfaltový beton pro obrusnou vrstvu ACO 11+, 50/70 40 mm ČSN 736121, TKP kap. 7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Spojovací postřik z asfalt. emulze PS-CP 0,4 kg/m2 ČSN 736129, TKP kap. 26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Asfaltový beton pro ložné vrstvy ACL 16+ (S), 50/70 60 mm ČSN 736121, TKP kap. 7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Infiltrační postřik se zadrcením kameniva fr. 4/8, PI E 0,7 kg/m2 ČSN 736129, TKP kap. 26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Recyklace na místě za studena RS CA 200 mm ČSN 736147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Odtěžení vrstvy rozfrézovaného materiálu v tl. 50 mm s uložením na mezideponii a provedení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reprofilace, homogenizace, přehutnění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Rozfrézování vozovky v tl. 250 mm</w:t>
      </w:r>
    </w:p>
    <w:p w:rsidR="003D3523" w:rsidRPr="003D3523" w:rsidRDefault="003D3523" w:rsidP="003D3523">
      <w:pPr>
        <w:spacing w:after="120" w:line="240" w:lineRule="auto"/>
        <w:jc w:val="both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Odfrézování a odvoz vrstvy AC v tl. 50 mm</w:t>
      </w:r>
    </w:p>
    <w:p w:rsidR="003D3523" w:rsidRPr="003D3523" w:rsidRDefault="003D3523" w:rsidP="003D3523">
      <w:pPr>
        <w:spacing w:after="120" w:line="240" w:lineRule="auto"/>
        <w:jc w:val="both"/>
        <w:rPr>
          <w:rFonts w:ascii="Arial" w:eastAsiaTheme="minorHAnsi" w:hAnsi="Arial" w:cs="Arial"/>
          <w:sz w:val="20"/>
          <w:szCs w:val="20"/>
        </w:rPr>
      </w:pP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sz w:val="20"/>
          <w:szCs w:val="20"/>
        </w:rPr>
      </w:pPr>
      <w:r w:rsidRPr="003D3523">
        <w:rPr>
          <w:rFonts w:ascii="Arial" w:eastAsiaTheme="minorHAnsi" w:hAnsi="Arial" w:cs="Arial"/>
          <w:b/>
          <w:bCs/>
          <w:sz w:val="20"/>
          <w:szCs w:val="20"/>
        </w:rPr>
        <w:lastRenderedPageBreak/>
        <w:t>TECHNOLOGIE OPRAVY VOZOVKY V EXTRAVILÁNU, ZESÍLENÍ KONSTRUKCE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D3523">
        <w:rPr>
          <w:rFonts w:ascii="Arial" w:hAnsi="Arial" w:cs="Arial"/>
          <w:b/>
          <w:sz w:val="20"/>
          <w:szCs w:val="20"/>
        </w:rPr>
        <w:t>KM 0,430 – 0,660 (úsek Štěpánov – křiž. Vrtěříž)</w:t>
      </w:r>
    </w:p>
    <w:p w:rsidR="003D3523" w:rsidRPr="003D3523" w:rsidRDefault="003D3523" w:rsidP="003D3523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odfrézování povrchu (vrstvy AC) v tl. 50 mm s odvozem a využitím dle vyhl. 283/2023 Sb.,</w:t>
      </w:r>
    </w:p>
    <w:p w:rsidR="003D3523" w:rsidRPr="003D3523" w:rsidRDefault="003D3523" w:rsidP="003D3523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provedení hloubkových sanací okrajů dle TP 87 MD ČR na min. 10-20 % délky obou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 xml:space="preserve">okrajů vozovky. </w:t>
      </w:r>
    </w:p>
    <w:p w:rsidR="003D3523" w:rsidRPr="003D3523" w:rsidRDefault="003D3523" w:rsidP="003D3523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rozfrézování stávajícího krytu na tl. 200 mm, s ohledem na rozdílné tl. v trase lze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předpokládat rozfrézování AC vrstev silniční frézou a následně recyklační frézou,</w:t>
      </w:r>
    </w:p>
    <w:p w:rsidR="003D3523" w:rsidRPr="003D3523" w:rsidRDefault="003D3523" w:rsidP="003D3523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provedení homogenizace materiálu v příčném i podélném profilu s přehrnutím, přesunem a vícenásobným pojezdem recyklační frézy a zhutnění vrstvy,</w:t>
      </w:r>
    </w:p>
    <w:p w:rsidR="003D3523" w:rsidRPr="003D3523" w:rsidRDefault="003D3523" w:rsidP="003D3523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provedení RS CA, v tloušťce vrstvy 200 mm,</w:t>
      </w:r>
    </w:p>
    <w:p w:rsidR="003D3523" w:rsidRPr="003D3523" w:rsidRDefault="003D3523" w:rsidP="003D3523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provedení infiltračního postřiku PI E z kationaktivní emulze se zadrcením povrchu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kamenivem fr. 4/8 mm (mn. 5 kg/m2), v min. množství 0,7 kg/m2,</w:t>
      </w:r>
    </w:p>
    <w:p w:rsidR="003D3523" w:rsidRPr="003D3523" w:rsidRDefault="003D3523" w:rsidP="003D3523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pokládka ložní vrstvy z ACL 16 + (S), 50/70 v tl. 60 mm,</w:t>
      </w:r>
    </w:p>
    <w:p w:rsidR="003D3523" w:rsidRPr="003D3523" w:rsidRDefault="003D3523" w:rsidP="003D3523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provedení spojovacího postřiku z asfalt. emulze PS-CP v min. množství 0,4 kg/m2,</w:t>
      </w:r>
    </w:p>
    <w:p w:rsidR="003D3523" w:rsidRPr="003D3523" w:rsidRDefault="003D3523" w:rsidP="003D3523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pokládka obrusné vrstvy z ACO 11 +, 50/70 v tl. 40 mm.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i/>
          <w:iCs/>
          <w:sz w:val="20"/>
          <w:szCs w:val="20"/>
        </w:rPr>
      </w:pP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i/>
          <w:iCs/>
          <w:sz w:val="20"/>
          <w:szCs w:val="20"/>
        </w:rPr>
      </w:pPr>
      <w:r w:rsidRPr="003D3523">
        <w:rPr>
          <w:rFonts w:ascii="Arial" w:eastAsiaTheme="minorHAnsi" w:hAnsi="Arial" w:cs="Arial"/>
          <w:b/>
          <w:bCs/>
          <w:i/>
          <w:iCs/>
          <w:sz w:val="20"/>
          <w:szCs w:val="20"/>
        </w:rPr>
        <w:t>konstrukce vozovky: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Asfaltový beton pro obrusnou vrstvu ACO 11+, 50/70 40 mm ČSN 736121, TKP kap. 7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Spojovací postřik z asfalt. emulze, PS-CP 0,4 kg/m2 ČSN 736129, TKP kap. 26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Asfaltový beton pro ložné vrstvy ACL 16+ (S), 50/70 60 mm ČSN 736121, TKP kap. 7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Infiltrační postřik se zadrcením kameniva fr. 4/8, PI E 0,7 kg/m2 ČSN 736129, TKP kap. 26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Recyklace na místě za studena RS CA 200 mm ČSN 736147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Rozfrézování vozovky v tl. 200 mm, reprofilace, homogenizace, přehutnění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Odfrézování a odvoz vrstvy AC v tl. 50 mm</w:t>
      </w:r>
    </w:p>
    <w:p w:rsidR="003D3523" w:rsidRPr="003D3523" w:rsidRDefault="003D3523" w:rsidP="003D3523">
      <w:pPr>
        <w:spacing w:after="120" w:line="240" w:lineRule="auto"/>
        <w:jc w:val="both"/>
        <w:rPr>
          <w:rFonts w:ascii="Arial" w:eastAsiaTheme="minorHAnsi" w:hAnsi="Arial" w:cs="Arial"/>
          <w:sz w:val="20"/>
          <w:szCs w:val="20"/>
        </w:rPr>
      </w:pPr>
    </w:p>
    <w:p w:rsidR="003D3523" w:rsidRPr="003D3523" w:rsidRDefault="003D3523" w:rsidP="003D3523">
      <w:pPr>
        <w:spacing w:after="120" w:line="240" w:lineRule="auto"/>
        <w:jc w:val="both"/>
        <w:rPr>
          <w:rFonts w:ascii="Arial" w:eastAsiaTheme="minorHAnsi" w:hAnsi="Arial" w:cs="Arial"/>
          <w:sz w:val="20"/>
          <w:szCs w:val="20"/>
        </w:rPr>
      </w:pP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sz w:val="20"/>
          <w:szCs w:val="20"/>
        </w:rPr>
      </w:pPr>
      <w:r w:rsidRPr="003D3523">
        <w:rPr>
          <w:rFonts w:ascii="Arial" w:eastAsiaTheme="minorHAnsi" w:hAnsi="Arial" w:cs="Arial"/>
          <w:b/>
          <w:bCs/>
          <w:sz w:val="20"/>
          <w:szCs w:val="20"/>
        </w:rPr>
        <w:t>TECHNOLOGIE OPRAVY VOZOVKY V EXTRAVILÁNU, ZESÍLENÍ KONSTRUKCE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D3523">
        <w:rPr>
          <w:rFonts w:ascii="Arial" w:hAnsi="Arial" w:cs="Arial"/>
          <w:b/>
          <w:sz w:val="20"/>
          <w:szCs w:val="20"/>
        </w:rPr>
        <w:t>KM 0,750 – 1,825 (extravilánový úsek mezi obcemi Štěpánov - Ujčov)</w:t>
      </w:r>
    </w:p>
    <w:p w:rsidR="003D3523" w:rsidRPr="003D3523" w:rsidRDefault="003D3523" w:rsidP="003D3523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odfrézování povrchu (vrstvy AC) v tl. 100 mm s odvozem a využitím dle vyhl. 283/2023 Sb.,</w:t>
      </w:r>
    </w:p>
    <w:p w:rsidR="003D3523" w:rsidRPr="003D3523" w:rsidRDefault="003D3523" w:rsidP="003D3523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provedení hloubkových sanací okrajů dle TP 87 MD ČR na min. 10-20 % délky obou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 xml:space="preserve">okrajů vozovky. </w:t>
      </w:r>
    </w:p>
    <w:p w:rsidR="003D3523" w:rsidRPr="003D3523" w:rsidRDefault="003D3523" w:rsidP="003D3523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rozfrézování zbytkových vrstev krytu a nestmelených vrstev vozovky v tl. 100 mm,</w:t>
      </w:r>
    </w:p>
    <w:p w:rsidR="003D3523" w:rsidRPr="003D3523" w:rsidRDefault="003D3523" w:rsidP="003D3523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pokládka a rozprostření R-materiálu z mezideponie v průměrné tl. 150 mm,</w:t>
      </w:r>
    </w:p>
    <w:p w:rsidR="003D3523" w:rsidRPr="003D3523" w:rsidRDefault="003D3523" w:rsidP="003D3523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provedení homogenizace materiálu v příčném i podélném profilu s přehrnutím, přesunem a vícenásobným pojezdem recyklační frézy a zhutnění vrstvy,</w:t>
      </w:r>
    </w:p>
    <w:p w:rsidR="003D3523" w:rsidRPr="003D3523" w:rsidRDefault="003D3523" w:rsidP="003D3523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provedení RS CA, v tloušťce vrstvy 250 mm dle ČSN 736147,</w:t>
      </w:r>
    </w:p>
    <w:p w:rsidR="003D3523" w:rsidRPr="003D3523" w:rsidRDefault="003D3523" w:rsidP="003D3523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provedení infiltračního postřiku PI E z kationaktivní emulze se zadrcením povrchu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kamenivem fr. 4/8 mm (mn. 5 kg/m2), v min. množství 0,7 kg/m2,</w:t>
      </w:r>
    </w:p>
    <w:p w:rsidR="003D3523" w:rsidRPr="003D3523" w:rsidRDefault="003D3523" w:rsidP="003D3523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pokládka ložní vrstvy z ACL 16 + (S), 50/70 v tl. 60 mm,</w:t>
      </w:r>
    </w:p>
    <w:p w:rsidR="003D3523" w:rsidRPr="003D3523" w:rsidRDefault="003D3523" w:rsidP="003D3523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provedení spojovacího postřiku z asfalt. emulze PS-CP v min. množství 0,4 kg/m2,</w:t>
      </w:r>
    </w:p>
    <w:p w:rsidR="003D3523" w:rsidRPr="003D3523" w:rsidRDefault="003D3523" w:rsidP="003D3523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pokládka obrusné vrstvy z ACO 11 +, 50/70 v tl. 40 mm.</w:t>
      </w:r>
    </w:p>
    <w:p w:rsidR="003D3523" w:rsidRPr="003D3523" w:rsidRDefault="003D3523" w:rsidP="003D3523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i/>
          <w:iCs/>
          <w:sz w:val="20"/>
          <w:szCs w:val="20"/>
        </w:rPr>
      </w:pPr>
      <w:r w:rsidRPr="003D3523">
        <w:rPr>
          <w:rFonts w:ascii="Arial" w:eastAsiaTheme="minorHAnsi" w:hAnsi="Arial" w:cs="Arial"/>
          <w:b/>
          <w:bCs/>
          <w:i/>
          <w:iCs/>
          <w:sz w:val="20"/>
          <w:szCs w:val="20"/>
        </w:rPr>
        <w:t>konstrukce vozovky: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Asfaltový beton pro obrusnou vrstvu ACO 11+, 50/70 40 mm ČSN 736121, TKP kap. 7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Spojovací postřik z asfalt. emulze PS-CP 0,4 kg/m2 ČSN 736129, TKP kap. 26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Asfaltový beton pro ložné vrstvy ACL 16+ (S), 50/70 60 mm ČSN 736121, TKP kap. 7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Infiltrační postřik se zadrcením kameniva fr. 4/8, PI E 0,7 kg/m2 ČSN 736129, TKP kap. 26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Recyklace na místě za studena RS CA 250 mm ČSN 736147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Rozprostření materiálu z mezideponie (AC+PM) v tl. 150 mm, reprofilace, homogenizace, přehutnění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Rozfrézování vozovky v tl. 100 mm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Odfrézování a odvoz vrstvy AC v tl. 100 mm</w:t>
      </w:r>
    </w:p>
    <w:p w:rsidR="003D3523" w:rsidRPr="003D3523" w:rsidRDefault="003D3523" w:rsidP="003D3523">
      <w:pPr>
        <w:spacing w:after="120" w:line="240" w:lineRule="auto"/>
        <w:jc w:val="both"/>
        <w:rPr>
          <w:rFonts w:ascii="Arial" w:eastAsiaTheme="minorHAnsi" w:hAnsi="Arial" w:cs="Arial"/>
          <w:sz w:val="20"/>
          <w:szCs w:val="20"/>
        </w:rPr>
      </w:pPr>
    </w:p>
    <w:p w:rsidR="003D3523" w:rsidRPr="003D3523" w:rsidRDefault="003D3523" w:rsidP="003D3523">
      <w:pPr>
        <w:spacing w:after="120" w:line="240" w:lineRule="auto"/>
        <w:jc w:val="both"/>
        <w:rPr>
          <w:rFonts w:ascii="Arial" w:eastAsiaTheme="minorHAnsi" w:hAnsi="Arial" w:cs="Arial"/>
          <w:sz w:val="20"/>
          <w:szCs w:val="20"/>
        </w:rPr>
      </w:pP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sz w:val="20"/>
          <w:szCs w:val="20"/>
        </w:rPr>
      </w:pPr>
      <w:r w:rsidRPr="003D3523">
        <w:rPr>
          <w:rFonts w:ascii="Arial" w:eastAsiaTheme="minorHAnsi" w:hAnsi="Arial" w:cs="Arial"/>
          <w:b/>
          <w:bCs/>
          <w:sz w:val="20"/>
          <w:szCs w:val="20"/>
        </w:rPr>
        <w:t>TECHNOLOGIE OPRAVY VOZOVKY V INTRAVILÁNU, ZACHOVÁNÍ STÁVAJÍCÍ NIVELETY VOZOVKY: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D3523">
        <w:rPr>
          <w:rFonts w:ascii="Arial" w:hAnsi="Arial" w:cs="Arial"/>
          <w:b/>
          <w:sz w:val="20"/>
          <w:szCs w:val="20"/>
        </w:rPr>
        <w:lastRenderedPageBreak/>
        <w:t>KM 2,200 – 2,600 (intravilán obce Ujčov)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D3523">
        <w:rPr>
          <w:rFonts w:ascii="Arial" w:hAnsi="Arial" w:cs="Arial"/>
          <w:b/>
          <w:sz w:val="20"/>
          <w:szCs w:val="20"/>
        </w:rPr>
        <w:t>KM 2,750 – 3,301 (intravilán obce Ujčov)</w:t>
      </w:r>
    </w:p>
    <w:p w:rsidR="003D3523" w:rsidRPr="003D3523" w:rsidRDefault="003D3523" w:rsidP="003D3523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provedení hloubkových sanací okrajů dle TP 87 MD ČR na min. 10-20 % délky obou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 xml:space="preserve">okrajů vozovky. </w:t>
      </w:r>
    </w:p>
    <w:p w:rsidR="003D3523" w:rsidRPr="003D3523" w:rsidRDefault="003D3523" w:rsidP="003D3523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rozfrézování stávajícího krytu na tl. 300 mm, s ohledem na rozdílné tl. v trase lze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předpokládat rozfrézování AC vrstev silniční frézou a následně recyklační frézou,</w:t>
      </w:r>
    </w:p>
    <w:p w:rsidR="003D3523" w:rsidRPr="003D3523" w:rsidRDefault="003D3523" w:rsidP="003D3523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odtěžení rozfrézovaného materiálu v tl. 100 mm s odvozem na mezideponii,</w:t>
      </w:r>
    </w:p>
    <w:p w:rsidR="003D3523" w:rsidRPr="003D3523" w:rsidRDefault="003D3523" w:rsidP="003D3523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provedení homogenizace materiálu v příčném i podélném profilu s přehrnutím, přesunem a vícenásobným pojezdem recyklační frézy a zhutnění vrstvy,</w:t>
      </w:r>
    </w:p>
    <w:p w:rsidR="003D3523" w:rsidRPr="003D3523" w:rsidRDefault="003D3523" w:rsidP="003D3523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provedení RS CA, v tloušťce vrstvy 200 mm dle ČSN 736147,</w:t>
      </w:r>
    </w:p>
    <w:p w:rsidR="003D3523" w:rsidRPr="003D3523" w:rsidRDefault="003D3523" w:rsidP="003D3523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provedení infiltračního postřiku PI E z kationaktivní emulze se zadrcením povrchu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kamenivem fr. 4/8 mm (mn. 5 kg/m2), v min. množství 0,7 kg/m2,</w:t>
      </w:r>
    </w:p>
    <w:p w:rsidR="003D3523" w:rsidRPr="003D3523" w:rsidRDefault="003D3523" w:rsidP="003D3523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pokládka ložní vrstvy z ACL 16 + (S), 50/70 v tl. 60 mm,</w:t>
      </w:r>
    </w:p>
    <w:p w:rsidR="003D3523" w:rsidRPr="003D3523" w:rsidRDefault="003D3523" w:rsidP="003D3523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provedení spojovacího postřiku z asfalt. emulze PS-CP v min. množství 0,4 kg/m2,</w:t>
      </w:r>
    </w:p>
    <w:p w:rsidR="003D3523" w:rsidRPr="003D3523" w:rsidRDefault="003D3523" w:rsidP="003D3523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pokládka obrusné vrstvy z ACO 11 +, 50/70 v tl. 40 mm.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i/>
          <w:iCs/>
          <w:sz w:val="20"/>
          <w:szCs w:val="20"/>
        </w:rPr>
      </w:pP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i/>
          <w:iCs/>
          <w:sz w:val="20"/>
          <w:szCs w:val="20"/>
        </w:rPr>
      </w:pPr>
      <w:r w:rsidRPr="003D3523">
        <w:rPr>
          <w:rFonts w:ascii="Arial" w:eastAsiaTheme="minorHAnsi" w:hAnsi="Arial" w:cs="Arial"/>
          <w:b/>
          <w:bCs/>
          <w:i/>
          <w:iCs/>
          <w:sz w:val="20"/>
          <w:szCs w:val="20"/>
        </w:rPr>
        <w:t>konstrukce vozovky: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Asfaltový beton pro obrusnou vrstvu ACO 11+, 50/70 40 mm ČSN 736121, TKP kap. 7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Spojovací postřik z asfalt. emulze PS-CP 0,4 kg/m2 ČSN 736129, TKP kap. 26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Asfaltový beton pro ložné vrstvy ACL 16+ (S), 50/70 60 mm ČSN 736121, TKP kap. 7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Infiltrační postřik se zadrcením kameniva fr. 4/8, PI E 0,7 kg/m2 ČSN 736129, TKP kap. 26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Recyklace na místě za studena RS CA 200 mm ČSN 736147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Odtěžení vrstvy rozfrézovaného materiálu v tl. 100 mm s uložením na mezideponii a provedení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reprofilace, homogenizace, přehutnění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Rozfrézování vozovky v tl. 300 mm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sz w:val="20"/>
          <w:szCs w:val="20"/>
        </w:rPr>
      </w:pPr>
      <w:r w:rsidRPr="003D3523">
        <w:rPr>
          <w:rFonts w:ascii="Arial" w:eastAsiaTheme="minorHAnsi" w:hAnsi="Arial" w:cs="Arial"/>
          <w:b/>
          <w:bCs/>
          <w:sz w:val="20"/>
          <w:szCs w:val="20"/>
        </w:rPr>
        <w:t>SO 102.1 SANACE NÁSYPOVÉHO TĚLESA</w:t>
      </w:r>
    </w:p>
    <w:p w:rsidR="003D3523" w:rsidRPr="003D3523" w:rsidRDefault="003D3523" w:rsidP="003D3523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 xml:space="preserve">km </w:t>
      </w:r>
      <w:r w:rsidRPr="003D3523">
        <w:rPr>
          <w:rFonts w:ascii="Arial" w:eastAsiaTheme="minorHAnsi" w:hAnsi="Arial" w:cs="Arial"/>
          <w:b/>
          <w:sz w:val="20"/>
          <w:szCs w:val="20"/>
        </w:rPr>
        <w:t>0,769 – 0,845</w:t>
      </w:r>
      <w:r w:rsidRPr="003D3523">
        <w:rPr>
          <w:rFonts w:ascii="Arial" w:eastAsiaTheme="minorHAnsi" w:hAnsi="Arial" w:cs="Arial"/>
          <w:sz w:val="20"/>
          <w:szCs w:val="20"/>
        </w:rPr>
        <w:t xml:space="preserve"> v obci Štěpánov nad Svratkou, místní části Olešnička. </w:t>
      </w:r>
    </w:p>
    <w:p w:rsidR="003D3523" w:rsidRPr="003D3523" w:rsidRDefault="003D3523" w:rsidP="003D3523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Silnice je v tomto úseku vedena v odřezu, kde v části tělesa, která je v násypu dochází k deformacím komunikace. Z tohoto důvodu bude provedena stabilizace a rozšíření násypového tělesa. Konstrukce svahu bude provedena jako vyztužená zemní konstrukce. Geotechnická (vyztužená zemní) konstrukce se sestává z následujících konstrukčních prvků: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- geosyntetické výztuže, geomříže ve smyslu ČSN EN ISO 10318-1,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- měkké lícové opevnění, balená zemina ve smyslu ČSN EN 14475,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- sypanina, hrubozrnná sypanina Typ 3a nebo kvalitnější dle ČSN EN 14475.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Detailnější popis je uveden v přiložené Geotechnické zprávě.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Současně dojde v tomto úseku k rekonstrukci konstrukčních vrstev vozovky a snížení nivelety o 200 mm. Technologie opravy vozovky v tomto úseku bude provedena následovně:</w:t>
      </w:r>
    </w:p>
    <w:p w:rsidR="003D3523" w:rsidRPr="003D3523" w:rsidRDefault="003D3523" w:rsidP="003D3523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odfrézování povrchu (vrstvy AC) v tl. 100 mm s odvozem a využitím dle vyhl. 283/2023 Sb.,</w:t>
      </w:r>
    </w:p>
    <w:p w:rsidR="003D3523" w:rsidRPr="003D3523" w:rsidRDefault="003D3523" w:rsidP="003D3523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rozfrézování stávajícího krytu na tl. 300 mm, s ohledem na rozdílné tl. v trase lze předpokládat rozfrézování AC vrstev silniční frézou a následně recyklační frézou,</w:t>
      </w:r>
    </w:p>
    <w:p w:rsidR="003D3523" w:rsidRPr="003D3523" w:rsidRDefault="003D3523" w:rsidP="003D3523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odtěžení rozfrézovaného materiálu v tl. 100 mm s odvozem na mezideponii,</w:t>
      </w:r>
    </w:p>
    <w:p w:rsidR="003D3523" w:rsidRPr="003D3523" w:rsidRDefault="003D3523" w:rsidP="003D3523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provedení homogenizace materiálu v příčném i podélném profilu s přehrnutím, přesunem a vícenásobným pojezdem recyklační frézy a zhutnění vrstvy,</w:t>
      </w:r>
    </w:p>
    <w:p w:rsidR="003D3523" w:rsidRPr="003D3523" w:rsidRDefault="003D3523" w:rsidP="003D3523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provedení RS CA, v tloušťce vrstvy 200 mm dle ČSN 736147,</w:t>
      </w:r>
    </w:p>
    <w:p w:rsidR="003D3523" w:rsidRPr="003D3523" w:rsidRDefault="003D3523" w:rsidP="003D3523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provedení infiltračního postřiku PI E z kationaktivní emulze se zadrcením povrchu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ind w:left="360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kamenivem fr. 4/8 mm (mn. 5 kg/m2), v min. množství 0,7 kg/m2,</w:t>
      </w:r>
    </w:p>
    <w:p w:rsidR="003D3523" w:rsidRPr="003D3523" w:rsidRDefault="003D3523" w:rsidP="003D3523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pokládka ložní vrstvy z ACL 16 + (S), 50/70 v tl. 60 mm,</w:t>
      </w:r>
    </w:p>
    <w:p w:rsidR="003D3523" w:rsidRPr="003D3523" w:rsidRDefault="003D3523" w:rsidP="003D3523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provedení spojovacího postřiku z asfalt. emulze PS-CP v min. množství 0,4 kg/m2,</w:t>
      </w:r>
    </w:p>
    <w:p w:rsidR="003D3523" w:rsidRPr="003D3523" w:rsidRDefault="003D3523" w:rsidP="003D3523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pokládka obrusné vrstvy z ACO 11 +, 50/70 v tl. 40 mm.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i/>
          <w:iCs/>
          <w:sz w:val="20"/>
          <w:szCs w:val="20"/>
        </w:rPr>
      </w:pP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i/>
          <w:iCs/>
          <w:sz w:val="20"/>
          <w:szCs w:val="20"/>
        </w:rPr>
      </w:pPr>
      <w:r w:rsidRPr="003D3523">
        <w:rPr>
          <w:rFonts w:ascii="Arial" w:eastAsiaTheme="minorHAnsi" w:hAnsi="Arial" w:cs="Arial"/>
          <w:b/>
          <w:bCs/>
          <w:i/>
          <w:iCs/>
          <w:sz w:val="20"/>
          <w:szCs w:val="20"/>
        </w:rPr>
        <w:t>konstrukce vozovky: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Asfaltový beton pro obrusnou vrstvu ACO 11+, 50/70 40 mm ČSN 736121, TKP kap. 7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Spojovací postřik z asfalt. emulze PS-CP 0,4 kg/m2 ČSN 736129, TKP kap. 26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Asfaltový beton pro ložné vrstvy ACL 16+ (S), 50/70 60 mm ČSN 736121, TKP kap. 7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Infiltrační postřik se zadrcením kameniva fr. 4/8, PI E 0,7 kg/m2 ČSN 736129, TKP kap. 26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lastRenderedPageBreak/>
        <w:t>Recyklace na místě za studena RS CA 200 mm ČSN 736147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Odtěžení vrstvy rozfrézovaného materiálu v tl. 100 mm s uložením na mezideponii a provedení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reprofilace, homogenizace, přehutnění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Rozfrézování vozovky v tl. 300 mm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Odfrézování a odvoz vrstvy AC v tl. 100 mm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V extravilánu bude provedeno seřezání (očištění) nezpevněných krajnic od nánosů a provedení krajnic z odfrézovaného živič. materiálu fr. 0/32 se zhutněním v min. tl. 100 mm a šířce 0,50 m.</w:t>
      </w:r>
    </w:p>
    <w:p w:rsidR="003D3523" w:rsidRPr="003D3523" w:rsidRDefault="003D3523" w:rsidP="003D3523">
      <w:pPr>
        <w:spacing w:after="120" w:line="240" w:lineRule="auto"/>
        <w:jc w:val="both"/>
        <w:rPr>
          <w:rFonts w:ascii="Arial" w:eastAsiaTheme="minorHAnsi" w:hAnsi="Arial" w:cs="Arial"/>
          <w:sz w:val="20"/>
          <w:szCs w:val="20"/>
        </w:rPr>
      </w:pPr>
    </w:p>
    <w:p w:rsidR="003D3523" w:rsidRPr="003D3523" w:rsidRDefault="003D3523" w:rsidP="003D3523">
      <w:pPr>
        <w:spacing w:after="12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  <w:r w:rsidRPr="003D3523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Dopravní značení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Na hraně opravované silnice budou oboustranně v místech, kde nejsou navržena jiná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bezpečnostní zařízení, umístěny bílé směrové sloupky Z11, v místech napojovaných účelových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 xml:space="preserve">komunikací pak červené Z11g. Sloupky budou plastové, flexibilní s ocelovým trnem. 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V opravovaném úseku se nachází i silniční svodidla, která budou vyměněna nebo</w:t>
      </w:r>
    </w:p>
    <w:p w:rsidR="003D3523" w:rsidRPr="003D3523" w:rsidRDefault="003D3523" w:rsidP="003D3523">
      <w:pPr>
        <w:spacing w:after="120" w:line="240" w:lineRule="auto"/>
        <w:jc w:val="both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upravena.</w:t>
      </w:r>
    </w:p>
    <w:p w:rsidR="003D3523" w:rsidRPr="003D3523" w:rsidRDefault="003D3523" w:rsidP="003D3523">
      <w:pPr>
        <w:spacing w:after="120" w:line="240" w:lineRule="auto"/>
        <w:jc w:val="both"/>
        <w:rPr>
          <w:rFonts w:ascii="Arial" w:eastAsiaTheme="minorHAnsi" w:hAnsi="Arial" w:cs="Arial"/>
          <w:sz w:val="20"/>
          <w:szCs w:val="20"/>
        </w:rPr>
      </w:pP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sz w:val="20"/>
          <w:szCs w:val="20"/>
          <w:u w:val="single"/>
        </w:rPr>
      </w:pPr>
      <w:r w:rsidRPr="003D3523">
        <w:rPr>
          <w:rFonts w:ascii="Arial" w:eastAsiaTheme="minorHAnsi" w:hAnsi="Arial" w:cs="Arial"/>
          <w:b/>
          <w:bCs/>
          <w:sz w:val="20"/>
          <w:szCs w:val="20"/>
          <w:u w:val="single"/>
        </w:rPr>
        <w:t>Odvodnění silnice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Vozovka opravované silnice je odvodněna příčným sklonem do stávajících silničních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příkopů zaústěných do přilehlých recipientů.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Současně bude v obci Ujčov (km 2,460-2,570) provedena oprava stávající dešťové kanalizace.</w:t>
      </w:r>
    </w:p>
    <w:p w:rsidR="003D3523" w:rsidRPr="003D3523" w:rsidRDefault="003D3523" w:rsidP="003D3523">
      <w:pPr>
        <w:spacing w:after="120" w:line="240" w:lineRule="auto"/>
        <w:jc w:val="both"/>
        <w:rPr>
          <w:rFonts w:ascii="Arial" w:eastAsiaTheme="minorHAnsi" w:hAnsi="Arial" w:cs="Arial"/>
          <w:sz w:val="20"/>
          <w:szCs w:val="20"/>
        </w:rPr>
      </w:pPr>
    </w:p>
    <w:p w:rsidR="003D3523" w:rsidRPr="003D3523" w:rsidRDefault="003D3523" w:rsidP="003D3523">
      <w:pPr>
        <w:spacing w:after="120" w:line="240" w:lineRule="auto"/>
        <w:jc w:val="both"/>
        <w:rPr>
          <w:rFonts w:ascii="Arial" w:eastAsiaTheme="minorHAnsi" w:hAnsi="Arial" w:cs="Arial"/>
          <w:b/>
          <w:sz w:val="20"/>
          <w:szCs w:val="20"/>
          <w:u w:val="single"/>
        </w:rPr>
      </w:pPr>
      <w:r w:rsidRPr="003D3523">
        <w:rPr>
          <w:rFonts w:ascii="Arial" w:eastAsiaTheme="minorHAnsi" w:hAnsi="Arial" w:cs="Arial"/>
          <w:b/>
          <w:sz w:val="20"/>
          <w:szCs w:val="20"/>
          <w:u w:val="single"/>
        </w:rPr>
        <w:t>Propustky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V uvažovaném úseku opravy vozovky silnice II/387 se nachází celkem 14 propustků.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sz w:val="20"/>
          <w:szCs w:val="20"/>
        </w:rPr>
      </w:pP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1. 387-014P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Pročištění potrubí propustku, sanace čel + římsy, oprava dlažby cca 2m2 na vtoku a výtoku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2. 387-015P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Vybourání stávajícího čela na vtoku, zřízení kolmého čela vč. šachty na vtoku do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propustku, nátok do šachty zpevnit lomovým kamenem do bet. lože, pročistit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potrubí propustku vč. očištění na výtoku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3. 387-015aP Pročištění potrubí propustku a oprava spár čel na výtoku a nátoku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4. 387-015bP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Vybourání stávajícího čela na vtoku, zřízení kolmého čela vč. šachty na vtoku do propustku, nátok do šachty zpevnit lomovým kamenem do bet. lože, pročistit potrubí propustku, na výtoku prodloužení propustku o cca 1m DN500 a zřízení nového šikmého čela, na výtoku osadit vsakovací galerii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5. 387-016P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Pročištění potrubí propustku, sanace čela a dlažby na nátoku, na výtoku prodloužení propustku o cca 1m DN600 a zřízení nového šikmého čela, na výtoku osadit vsakovací galerii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6. 387-017P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Pročištění potrubí propustku, sanace čela a dlažby na nátoku, na výtoku prodloužení propustku o cca 1m DN600 a zřízení nového šikmého čela, na výtoku osadit vsakovací galerii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7. 387-018P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Vybourání stávajícího propustku a vybudování nového propustku, zřízení kolmého čela vč. šachty na vtoku do propustku, na výtoku provedení šikmého čela s odlážděním svahu lom. kamenem do betonu až po úroveň nezpevněné krajnice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8. 387-019P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Vybourání stávajícího propustku a vybudování nového propustku, zřízení kolmého čela vč. šachty na vtoku do propustku, na výtoku provedení šikmého čela s odlážděním svahu lom. kamenem do betonu až po úroveň nezpevněné krajnice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9. 387-020P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Vybourání stáv. čel, na vtoku nové kolmé čelo, na výtoku prodloužení potrubí DN600 o cca 1m a provedení šikmého čela s odlážděním svahu lom. kamenem do betonu, pročištění potrubí propustku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10. 387-021P Pročištění potrubí propustku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11. 387-022P Pročištění potrubí propustku, zpevnění nátoku do šachet kam. dlažbou do betonu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12. 387-023P Pročištění potrubí propustku, zpevnění nátoku do šachet kam. dlažbou do betonu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13. 387-023AP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Vybourání stávajícího propustku a vybudování nového propustku, zřízení kolmého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lastRenderedPageBreak/>
        <w:t>čela vč. šachty na vtoku do propustku, na výtoku provedení šikmého čela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s odlážděním svahu lom. kamenem do betonu až po úroveň nezpevněné krajnice</w:t>
      </w:r>
    </w:p>
    <w:p w:rsidR="003D3523" w:rsidRPr="003D3523" w:rsidRDefault="003D3523" w:rsidP="003D3523">
      <w:pPr>
        <w:spacing w:after="120" w:line="240" w:lineRule="auto"/>
        <w:jc w:val="both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>14. 387-024P Pročištění potrubí propustku</w:t>
      </w:r>
    </w:p>
    <w:p w:rsidR="003D3523" w:rsidRPr="003D3523" w:rsidRDefault="003D3523" w:rsidP="003D3523">
      <w:pPr>
        <w:spacing w:after="120" w:line="240" w:lineRule="auto"/>
        <w:jc w:val="both"/>
        <w:rPr>
          <w:rFonts w:ascii="Arial" w:eastAsiaTheme="minorHAnsi" w:hAnsi="Arial" w:cs="Arial"/>
          <w:sz w:val="20"/>
          <w:szCs w:val="20"/>
        </w:rPr>
      </w:pPr>
    </w:p>
    <w:p w:rsidR="003D3523" w:rsidRPr="003D3523" w:rsidRDefault="003D3523" w:rsidP="003D3523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D3523">
        <w:rPr>
          <w:rFonts w:ascii="Arial" w:eastAsia="Times New Roman" w:hAnsi="Arial" w:cs="Arial"/>
          <w:b/>
          <w:sz w:val="20"/>
          <w:szCs w:val="20"/>
          <w:lang w:eastAsia="cs-CZ"/>
        </w:rPr>
        <w:t>Před zahájením zemních prací je nutné ověřit polohu inženýrských sítí</w:t>
      </w:r>
      <w:r w:rsidRPr="003D3523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3D3523" w:rsidRPr="003D3523" w:rsidRDefault="003D3523" w:rsidP="003D3523">
      <w:pPr>
        <w:spacing w:before="120" w:after="12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3D3523" w:rsidRPr="003D3523" w:rsidRDefault="003D3523" w:rsidP="003D3523">
      <w:pPr>
        <w:spacing w:before="120" w:after="12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3D3523" w:rsidRPr="003D3523" w:rsidRDefault="003D3523" w:rsidP="003D3523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3D3523">
        <w:rPr>
          <w:rFonts w:ascii="Arial" w:eastAsia="Times New Roman" w:hAnsi="Arial" w:cs="Arial"/>
          <w:b/>
          <w:sz w:val="20"/>
          <w:szCs w:val="20"/>
          <w:lang w:eastAsia="cs-CZ"/>
        </w:rPr>
        <w:t>Silniční uzavírka</w:t>
      </w:r>
    </w:p>
    <w:p w:rsidR="003D3523" w:rsidRPr="003D3523" w:rsidRDefault="003D3523" w:rsidP="003D352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3D3523">
        <w:rPr>
          <w:rFonts w:ascii="Arial" w:eastAsiaTheme="minorHAnsi" w:hAnsi="Arial" w:cs="Arial"/>
          <w:sz w:val="20"/>
          <w:szCs w:val="20"/>
        </w:rPr>
        <w:t xml:space="preserve">Předpokládaná celková doba výstavby činí maximálně 90 dní. </w:t>
      </w:r>
      <w:r w:rsidRPr="003D3523">
        <w:rPr>
          <w:rFonts w:ascii="Arial" w:eastAsiaTheme="minorHAnsi" w:hAnsi="Arial" w:cs="Arial"/>
          <w:sz w:val="20"/>
          <w:szCs w:val="20"/>
        </w:rPr>
        <w:tab/>
      </w:r>
      <w:r w:rsidRPr="003D3523">
        <w:rPr>
          <w:rFonts w:ascii="Arial" w:eastAsiaTheme="minorHAnsi" w:hAnsi="Arial" w:cs="Arial"/>
          <w:sz w:val="20"/>
          <w:szCs w:val="20"/>
        </w:rPr>
        <w:tab/>
      </w:r>
      <w:r w:rsidRPr="003D3523">
        <w:rPr>
          <w:rFonts w:ascii="Arial" w:eastAsiaTheme="minorHAnsi" w:hAnsi="Arial" w:cs="Arial"/>
          <w:sz w:val="20"/>
          <w:szCs w:val="20"/>
        </w:rPr>
        <w:tab/>
        <w:t xml:space="preserve">                      Dopravně inženýrská opatření, uzavírku, vyznačení objízdných tras včetně zřízení a odstranění přechodného dopravního značení zajistí zhotovitel stavby</w:t>
      </w:r>
    </w:p>
    <w:p w:rsidR="003D3523" w:rsidRPr="003D3523" w:rsidRDefault="003D3523" w:rsidP="003D3523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3D3523" w:rsidRPr="003D3523" w:rsidRDefault="003D3523" w:rsidP="003D3523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3D3523">
        <w:rPr>
          <w:rFonts w:ascii="Arial" w:eastAsia="Times New Roman" w:hAnsi="Arial" w:cs="Arial"/>
          <w:b/>
          <w:sz w:val="20"/>
          <w:szCs w:val="20"/>
          <w:lang w:eastAsia="cs-CZ"/>
        </w:rPr>
        <w:t>Zadávací podklady</w:t>
      </w:r>
    </w:p>
    <w:p w:rsidR="003D3523" w:rsidRPr="003D3523" w:rsidRDefault="003D3523" w:rsidP="003D352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D3523">
        <w:rPr>
          <w:rFonts w:ascii="Arial" w:eastAsia="Times New Roman" w:hAnsi="Arial" w:cs="Arial"/>
          <w:sz w:val="20"/>
          <w:szCs w:val="20"/>
          <w:lang w:eastAsia="cs-CZ"/>
        </w:rPr>
        <w:t>Požadavky na opravu jsou specifikovány v PD, kterou ve stupni PDPS spolu se soupisem prací zpracovala projekční kancelář PROfi Jihlava spol. s r.o., Pod Příkopem 6, 586 01 Jihlava.</w:t>
      </w:r>
    </w:p>
    <w:p w:rsidR="003D3523" w:rsidRPr="003D3523" w:rsidRDefault="003D3523" w:rsidP="003D3523">
      <w:pPr>
        <w:spacing w:before="120" w:after="6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3D3523" w:rsidRPr="003D3523" w:rsidRDefault="003D3523" w:rsidP="003D3523">
      <w:pPr>
        <w:spacing w:before="120" w:after="12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777468" w:rsidRPr="003D3523" w:rsidRDefault="00777468" w:rsidP="003D3523">
      <w:pPr>
        <w:tabs>
          <w:tab w:val="left" w:pos="1134"/>
        </w:tabs>
        <w:spacing w:before="120"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  <w:bookmarkStart w:id="0" w:name="_GoBack"/>
      <w:bookmarkEnd w:id="0"/>
    </w:p>
    <w:sectPr w:rsidR="00777468" w:rsidRPr="003D3523" w:rsidSect="004F4618">
      <w:headerReference w:type="default" r:id="rId7"/>
      <w:footerReference w:type="default" r:id="rId8"/>
      <w:pgSz w:w="11906" w:h="16838"/>
      <w:pgMar w:top="1135" w:right="1133" w:bottom="1135" w:left="1417" w:header="851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50B" w:rsidRDefault="0088350B" w:rsidP="00033EC2">
      <w:pPr>
        <w:spacing w:after="0" w:line="240" w:lineRule="auto"/>
      </w:pPr>
      <w:r>
        <w:separator/>
      </w:r>
    </w:p>
  </w:endnote>
  <w:end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BF3391">
      <w:rPr>
        <w:rFonts w:ascii="Arial" w:hAnsi="Arial" w:cs="Arial"/>
        <w:b/>
        <w:noProof/>
        <w:sz w:val="16"/>
        <w:szCs w:val="16"/>
      </w:rPr>
      <w:t>3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BF3391">
      <w:rPr>
        <w:rFonts w:ascii="Arial" w:hAnsi="Arial" w:cs="Arial"/>
        <w:b/>
        <w:noProof/>
        <w:sz w:val="16"/>
        <w:szCs w:val="16"/>
      </w:rPr>
      <w:t>5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50B" w:rsidRDefault="0088350B" w:rsidP="00033EC2">
      <w:pPr>
        <w:spacing w:after="0" w:line="240" w:lineRule="auto"/>
      </w:pPr>
      <w:r>
        <w:separator/>
      </w:r>
    </w:p>
  </w:footnote>
  <w:foot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68584F08" wp14:editId="1EDCCB10">
          <wp:simplePos x="0" y="0"/>
          <wp:positionH relativeFrom="margin">
            <wp:posOffset>0</wp:posOffset>
          </wp:positionH>
          <wp:positionV relativeFrom="margin">
            <wp:posOffset>-866775</wp:posOffset>
          </wp:positionV>
          <wp:extent cx="2600000" cy="580952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E02F34" w:rsidRPr="00B545BC" w:rsidRDefault="00E02F3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B545BC">
      <w:rPr>
        <w:rFonts w:ascii="Arial" w:hAnsi="Arial" w:cs="Arial"/>
        <w:sz w:val="16"/>
        <w:szCs w:val="16"/>
      </w:rPr>
      <w:t>Příloha A3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11C02"/>
    <w:multiLevelType w:val="hybridMultilevel"/>
    <w:tmpl w:val="03264566"/>
    <w:lvl w:ilvl="0" w:tplc="2444B4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A0A53"/>
    <w:multiLevelType w:val="hybridMultilevel"/>
    <w:tmpl w:val="40E61D32"/>
    <w:lvl w:ilvl="0" w:tplc="C9B6EC4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E75558"/>
    <w:multiLevelType w:val="hybridMultilevel"/>
    <w:tmpl w:val="F32688A4"/>
    <w:lvl w:ilvl="0" w:tplc="24368580">
      <w:numFmt w:val="bullet"/>
      <w:lvlText w:val="-"/>
      <w:lvlJc w:val="left"/>
      <w:pPr>
        <w:ind w:left="48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47" w:hanging="360"/>
      </w:pPr>
      <w:rPr>
        <w:rFonts w:ascii="Wingdings" w:hAnsi="Wingdings" w:hint="default"/>
      </w:rPr>
    </w:lvl>
  </w:abstractNum>
  <w:abstractNum w:abstractNumId="6" w15:restartNumberingAfterBreak="0">
    <w:nsid w:val="0C7B0F5F"/>
    <w:multiLevelType w:val="hybridMultilevel"/>
    <w:tmpl w:val="6EEE43A6"/>
    <w:lvl w:ilvl="0" w:tplc="C9B6EC4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8F4F33"/>
    <w:multiLevelType w:val="hybridMultilevel"/>
    <w:tmpl w:val="2DC8A2A8"/>
    <w:lvl w:ilvl="0" w:tplc="C9B6EC4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72E0A"/>
    <w:multiLevelType w:val="hybridMultilevel"/>
    <w:tmpl w:val="E038563E"/>
    <w:lvl w:ilvl="0" w:tplc="C9B6EC4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771966"/>
    <w:multiLevelType w:val="hybridMultilevel"/>
    <w:tmpl w:val="05D87B0E"/>
    <w:lvl w:ilvl="0" w:tplc="D99EFAC4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0D7B6F"/>
    <w:multiLevelType w:val="hybridMultilevel"/>
    <w:tmpl w:val="00C28C3C"/>
    <w:lvl w:ilvl="0" w:tplc="C9B6EC4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7331FD"/>
    <w:multiLevelType w:val="hybridMultilevel"/>
    <w:tmpl w:val="A3A46590"/>
    <w:lvl w:ilvl="0" w:tplc="C9B6EC4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0C3872"/>
    <w:multiLevelType w:val="hybridMultilevel"/>
    <w:tmpl w:val="591610C8"/>
    <w:lvl w:ilvl="0" w:tplc="C9B6EC4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94273"/>
    <w:multiLevelType w:val="hybridMultilevel"/>
    <w:tmpl w:val="809C5E0C"/>
    <w:lvl w:ilvl="0" w:tplc="C9B6EC4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FC5054"/>
    <w:multiLevelType w:val="hybridMultilevel"/>
    <w:tmpl w:val="5A409DC0"/>
    <w:lvl w:ilvl="0" w:tplc="C9B6EC4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5A782D"/>
    <w:multiLevelType w:val="hybridMultilevel"/>
    <w:tmpl w:val="5860EF68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8"/>
  </w:num>
  <w:num w:numId="3">
    <w:abstractNumId w:val="0"/>
  </w:num>
  <w:num w:numId="4">
    <w:abstractNumId w:val="22"/>
  </w:num>
  <w:num w:numId="5">
    <w:abstractNumId w:val="16"/>
  </w:num>
  <w:num w:numId="6">
    <w:abstractNumId w:val="21"/>
  </w:num>
  <w:num w:numId="7">
    <w:abstractNumId w:val="20"/>
  </w:num>
  <w:num w:numId="8">
    <w:abstractNumId w:val="10"/>
  </w:num>
  <w:num w:numId="9">
    <w:abstractNumId w:val="19"/>
  </w:num>
  <w:num w:numId="10">
    <w:abstractNumId w:val="7"/>
  </w:num>
  <w:num w:numId="11">
    <w:abstractNumId w:val="11"/>
  </w:num>
  <w:num w:numId="12">
    <w:abstractNumId w:val="3"/>
  </w:num>
  <w:num w:numId="13">
    <w:abstractNumId w:val="13"/>
  </w:num>
  <w:num w:numId="14">
    <w:abstractNumId w:val="29"/>
  </w:num>
  <w:num w:numId="15">
    <w:abstractNumId w:val="25"/>
  </w:num>
  <w:num w:numId="16">
    <w:abstractNumId w:val="4"/>
  </w:num>
  <w:num w:numId="17">
    <w:abstractNumId w:val="14"/>
  </w:num>
  <w:num w:numId="18">
    <w:abstractNumId w:val="30"/>
  </w:num>
  <w:num w:numId="19">
    <w:abstractNumId w:val="24"/>
  </w:num>
  <w:num w:numId="20">
    <w:abstractNumId w:val="12"/>
  </w:num>
  <w:num w:numId="21">
    <w:abstractNumId w:val="31"/>
  </w:num>
  <w:num w:numId="22">
    <w:abstractNumId w:val="1"/>
  </w:num>
  <w:num w:numId="23">
    <w:abstractNumId w:val="5"/>
  </w:num>
  <w:num w:numId="24">
    <w:abstractNumId w:val="27"/>
  </w:num>
  <w:num w:numId="25">
    <w:abstractNumId w:val="18"/>
  </w:num>
  <w:num w:numId="26">
    <w:abstractNumId w:val="23"/>
  </w:num>
  <w:num w:numId="27">
    <w:abstractNumId w:val="26"/>
  </w:num>
  <w:num w:numId="28">
    <w:abstractNumId w:val="6"/>
  </w:num>
  <w:num w:numId="29">
    <w:abstractNumId w:val="2"/>
  </w:num>
  <w:num w:numId="30">
    <w:abstractNumId w:val="17"/>
  </w:num>
  <w:num w:numId="31">
    <w:abstractNumId w:val="8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C2"/>
    <w:rsid w:val="00031B59"/>
    <w:rsid w:val="00033EC2"/>
    <w:rsid w:val="00077603"/>
    <w:rsid w:val="00091A0B"/>
    <w:rsid w:val="00100AEC"/>
    <w:rsid w:val="00105330"/>
    <w:rsid w:val="00124F50"/>
    <w:rsid w:val="001310C6"/>
    <w:rsid w:val="00143858"/>
    <w:rsid w:val="00150F88"/>
    <w:rsid w:val="00160457"/>
    <w:rsid w:val="0016103B"/>
    <w:rsid w:val="00162E5A"/>
    <w:rsid w:val="00172C17"/>
    <w:rsid w:val="00174D7F"/>
    <w:rsid w:val="00186571"/>
    <w:rsid w:val="001B46DA"/>
    <w:rsid w:val="001C3BF8"/>
    <w:rsid w:val="001C4EBD"/>
    <w:rsid w:val="001C7DD6"/>
    <w:rsid w:val="001E3591"/>
    <w:rsid w:val="001E3B69"/>
    <w:rsid w:val="001F1E8D"/>
    <w:rsid w:val="00201C8A"/>
    <w:rsid w:val="00206A81"/>
    <w:rsid w:val="0021028E"/>
    <w:rsid w:val="00220650"/>
    <w:rsid w:val="00227F69"/>
    <w:rsid w:val="002346F1"/>
    <w:rsid w:val="00245CC3"/>
    <w:rsid w:val="0024717C"/>
    <w:rsid w:val="002505CD"/>
    <w:rsid w:val="002819DD"/>
    <w:rsid w:val="00294439"/>
    <w:rsid w:val="002A2808"/>
    <w:rsid w:val="002A70F8"/>
    <w:rsid w:val="002D116F"/>
    <w:rsid w:val="002D2AC8"/>
    <w:rsid w:val="00322187"/>
    <w:rsid w:val="00335791"/>
    <w:rsid w:val="00360D9D"/>
    <w:rsid w:val="003634A2"/>
    <w:rsid w:val="003A6635"/>
    <w:rsid w:val="003B523E"/>
    <w:rsid w:val="003C0016"/>
    <w:rsid w:val="003D3523"/>
    <w:rsid w:val="003D36F1"/>
    <w:rsid w:val="00405F21"/>
    <w:rsid w:val="00413BFA"/>
    <w:rsid w:val="004301E9"/>
    <w:rsid w:val="0043662A"/>
    <w:rsid w:val="00437E4E"/>
    <w:rsid w:val="00487EB6"/>
    <w:rsid w:val="004B2925"/>
    <w:rsid w:val="004B4D66"/>
    <w:rsid w:val="004C2E7C"/>
    <w:rsid w:val="004C3D34"/>
    <w:rsid w:val="004E26C7"/>
    <w:rsid w:val="004F4618"/>
    <w:rsid w:val="005252AA"/>
    <w:rsid w:val="0052571B"/>
    <w:rsid w:val="005562DB"/>
    <w:rsid w:val="00575531"/>
    <w:rsid w:val="005875BA"/>
    <w:rsid w:val="005A2999"/>
    <w:rsid w:val="005C7610"/>
    <w:rsid w:val="005E469A"/>
    <w:rsid w:val="005E59F4"/>
    <w:rsid w:val="00605337"/>
    <w:rsid w:val="0060692D"/>
    <w:rsid w:val="00615933"/>
    <w:rsid w:val="00627D75"/>
    <w:rsid w:val="00633927"/>
    <w:rsid w:val="00635E1D"/>
    <w:rsid w:val="00651DA9"/>
    <w:rsid w:val="00651F7A"/>
    <w:rsid w:val="00660B95"/>
    <w:rsid w:val="006916B1"/>
    <w:rsid w:val="006A0285"/>
    <w:rsid w:val="006A3AD9"/>
    <w:rsid w:val="006F6D08"/>
    <w:rsid w:val="00723546"/>
    <w:rsid w:val="007349F9"/>
    <w:rsid w:val="00756EC0"/>
    <w:rsid w:val="0076591D"/>
    <w:rsid w:val="00771D72"/>
    <w:rsid w:val="007727C7"/>
    <w:rsid w:val="00777468"/>
    <w:rsid w:val="00781C90"/>
    <w:rsid w:val="007D1374"/>
    <w:rsid w:val="007F411D"/>
    <w:rsid w:val="007F463F"/>
    <w:rsid w:val="008023D2"/>
    <w:rsid w:val="00817C5F"/>
    <w:rsid w:val="008209FA"/>
    <w:rsid w:val="00844B90"/>
    <w:rsid w:val="0085017D"/>
    <w:rsid w:val="008742AE"/>
    <w:rsid w:val="0088350B"/>
    <w:rsid w:val="00884EBA"/>
    <w:rsid w:val="008B37FB"/>
    <w:rsid w:val="008B5E8C"/>
    <w:rsid w:val="008D4372"/>
    <w:rsid w:val="008E5B75"/>
    <w:rsid w:val="008F1380"/>
    <w:rsid w:val="008F2428"/>
    <w:rsid w:val="00903D67"/>
    <w:rsid w:val="009153D3"/>
    <w:rsid w:val="00931C8E"/>
    <w:rsid w:val="009333EF"/>
    <w:rsid w:val="00936B1D"/>
    <w:rsid w:val="00946275"/>
    <w:rsid w:val="009470C5"/>
    <w:rsid w:val="00952A90"/>
    <w:rsid w:val="00966055"/>
    <w:rsid w:val="00972FC3"/>
    <w:rsid w:val="00981014"/>
    <w:rsid w:val="009B0C47"/>
    <w:rsid w:val="009B37C8"/>
    <w:rsid w:val="009E5449"/>
    <w:rsid w:val="00A02A92"/>
    <w:rsid w:val="00A02C1A"/>
    <w:rsid w:val="00A111D2"/>
    <w:rsid w:val="00A15654"/>
    <w:rsid w:val="00A258B6"/>
    <w:rsid w:val="00A44DF5"/>
    <w:rsid w:val="00A93CA0"/>
    <w:rsid w:val="00AA21EC"/>
    <w:rsid w:val="00AA42F6"/>
    <w:rsid w:val="00AA76D7"/>
    <w:rsid w:val="00AF5D3F"/>
    <w:rsid w:val="00B0273E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D08E8"/>
    <w:rsid w:val="00BF3391"/>
    <w:rsid w:val="00BF6BF2"/>
    <w:rsid w:val="00C040A0"/>
    <w:rsid w:val="00C0508D"/>
    <w:rsid w:val="00C34F5B"/>
    <w:rsid w:val="00C52667"/>
    <w:rsid w:val="00C65520"/>
    <w:rsid w:val="00CB1CE3"/>
    <w:rsid w:val="00CE4F6E"/>
    <w:rsid w:val="00CF3EA0"/>
    <w:rsid w:val="00D1051F"/>
    <w:rsid w:val="00D21DBE"/>
    <w:rsid w:val="00D24A4F"/>
    <w:rsid w:val="00D44AAC"/>
    <w:rsid w:val="00D674D6"/>
    <w:rsid w:val="00D7653D"/>
    <w:rsid w:val="00D83014"/>
    <w:rsid w:val="00DA5742"/>
    <w:rsid w:val="00DC2BDE"/>
    <w:rsid w:val="00E02F34"/>
    <w:rsid w:val="00E12753"/>
    <w:rsid w:val="00E26473"/>
    <w:rsid w:val="00E336FE"/>
    <w:rsid w:val="00E36ADA"/>
    <w:rsid w:val="00E4411A"/>
    <w:rsid w:val="00EA03AD"/>
    <w:rsid w:val="00EC5DCC"/>
    <w:rsid w:val="00ED28F8"/>
    <w:rsid w:val="00ED43D1"/>
    <w:rsid w:val="00EE2E2A"/>
    <w:rsid w:val="00F11900"/>
    <w:rsid w:val="00F15CA5"/>
    <w:rsid w:val="00F22E46"/>
    <w:rsid w:val="00F230F4"/>
    <w:rsid w:val="00F32EA7"/>
    <w:rsid w:val="00FA7FCA"/>
    <w:rsid w:val="00FB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2BE560C3-B162-4F71-BD1B-ED79D766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62E5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character" w:customStyle="1" w:styleId="Zkladntext2">
    <w:name w:val="Základní text (2)_"/>
    <w:link w:val="Zkladntext20"/>
    <w:rsid w:val="00931C8E"/>
    <w:rPr>
      <w:rFonts w:ascii="Arial" w:eastAsia="Arial" w:hAnsi="Arial" w:cs="Arial"/>
      <w:shd w:val="clear" w:color="auto" w:fill="FFFFFF"/>
    </w:rPr>
  </w:style>
  <w:style w:type="character" w:customStyle="1" w:styleId="Nadpis1">
    <w:name w:val="Nadpis #1_"/>
    <w:link w:val="Nadpis10"/>
    <w:rsid w:val="00931C8E"/>
    <w:rPr>
      <w:rFonts w:ascii="Arial" w:eastAsia="Arial" w:hAnsi="Arial" w:cs="Arial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931C8E"/>
    <w:pPr>
      <w:widowControl w:val="0"/>
      <w:shd w:val="clear" w:color="auto" w:fill="FFFFFF"/>
      <w:spacing w:after="240" w:line="288" w:lineRule="exact"/>
      <w:jc w:val="both"/>
    </w:pPr>
    <w:rPr>
      <w:rFonts w:ascii="Arial" w:eastAsia="Arial" w:hAnsi="Arial" w:cs="Arial"/>
    </w:rPr>
  </w:style>
  <w:style w:type="paragraph" w:customStyle="1" w:styleId="Nadpis10">
    <w:name w:val="Nadpis #1"/>
    <w:basedOn w:val="Normln"/>
    <w:link w:val="Nadpis1"/>
    <w:rsid w:val="00931C8E"/>
    <w:pPr>
      <w:widowControl w:val="0"/>
      <w:shd w:val="clear" w:color="auto" w:fill="FFFFFF"/>
      <w:spacing w:before="240" w:after="0" w:line="288" w:lineRule="exact"/>
      <w:jc w:val="both"/>
      <w:outlineLvl w:val="0"/>
    </w:pPr>
    <w:rPr>
      <w:rFonts w:ascii="Arial" w:eastAsia="Arial" w:hAnsi="Arial" w:cs="Arial"/>
      <w:b/>
      <w:bCs/>
    </w:rPr>
  </w:style>
  <w:style w:type="paragraph" w:customStyle="1" w:styleId="xmsonormal">
    <w:name w:val="x_msonormal"/>
    <w:basedOn w:val="Normln"/>
    <w:rsid w:val="00CE4F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62E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5</Pages>
  <Words>1879</Words>
  <Characters>11091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Huryová Pavlína</cp:lastModifiedBy>
  <cp:revision>47</cp:revision>
  <cp:lastPrinted>2021-10-13T06:50:00Z</cp:lastPrinted>
  <dcterms:created xsi:type="dcterms:W3CDTF">2020-01-14T13:40:00Z</dcterms:created>
  <dcterms:modified xsi:type="dcterms:W3CDTF">2025-05-13T08:03:00Z</dcterms:modified>
</cp:coreProperties>
</file>